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C277121"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322E20" w:rsidRPr="00472CC9">
        <w:rPr>
          <w:rFonts w:cs="Arial"/>
          <w:b/>
          <w:sz w:val="24"/>
          <w:szCs w:val="24"/>
        </w:rPr>
        <w:t>5</w:t>
      </w:r>
      <w:r w:rsidRPr="00472CC9">
        <w:rPr>
          <w:rFonts w:cs="Arial"/>
          <w:b/>
          <w:i/>
          <w:sz w:val="24"/>
          <w:szCs w:val="24"/>
        </w:rPr>
        <w:tab/>
      </w:r>
      <w:r w:rsidRPr="0033125C">
        <w:rPr>
          <w:rFonts w:cs="Arial"/>
          <w:b/>
          <w:sz w:val="24"/>
          <w:szCs w:val="24"/>
        </w:rPr>
        <w:t>C1-</w:t>
      </w:r>
      <w:r w:rsidR="00152813" w:rsidRPr="0033125C">
        <w:rPr>
          <w:rFonts w:cs="Arial"/>
          <w:b/>
          <w:sz w:val="24"/>
          <w:szCs w:val="24"/>
        </w:rPr>
        <w:t>238925</w:t>
      </w:r>
    </w:p>
    <w:p w14:paraId="11CE4E38" w14:textId="6D1322E2" w:rsidR="009D7DD4" w:rsidRPr="00472CC9" w:rsidRDefault="00322E20" w:rsidP="00221571">
      <w:pPr>
        <w:pStyle w:val="CRCoverPage"/>
        <w:outlineLvl w:val="0"/>
        <w:rPr>
          <w:rFonts w:cs="Arial"/>
          <w:b/>
          <w:sz w:val="24"/>
          <w:szCs w:val="24"/>
        </w:rPr>
      </w:pPr>
      <w:r w:rsidRPr="00472CC9">
        <w:rPr>
          <w:rFonts w:cs="Arial"/>
          <w:b/>
          <w:sz w:val="24"/>
          <w:szCs w:val="24"/>
        </w:rPr>
        <w:t>Chicago</w:t>
      </w:r>
      <w:r w:rsidR="00221571" w:rsidRPr="00472CC9">
        <w:rPr>
          <w:rFonts w:cs="Arial"/>
          <w:b/>
          <w:sz w:val="24"/>
          <w:szCs w:val="24"/>
        </w:rPr>
        <w:t>,</w:t>
      </w:r>
      <w:r w:rsidR="005625CB" w:rsidRPr="00472CC9">
        <w:rPr>
          <w:rFonts w:cs="Arial"/>
          <w:b/>
          <w:sz w:val="24"/>
          <w:szCs w:val="24"/>
        </w:rPr>
        <w:t xml:space="preserve"> </w:t>
      </w:r>
      <w:r w:rsidRPr="00472CC9">
        <w:rPr>
          <w:rFonts w:cs="Arial"/>
          <w:b/>
          <w:sz w:val="24"/>
          <w:szCs w:val="24"/>
        </w:rPr>
        <w:t>US</w:t>
      </w:r>
      <w:r w:rsidR="00445078" w:rsidRPr="00472CC9">
        <w:rPr>
          <w:rFonts w:cs="Arial"/>
          <w:b/>
          <w:sz w:val="24"/>
          <w:szCs w:val="24"/>
        </w:rPr>
        <w:t>A</w:t>
      </w:r>
      <w:r w:rsidR="005625CB" w:rsidRPr="00472CC9">
        <w:rPr>
          <w:rFonts w:cs="Arial"/>
          <w:b/>
          <w:sz w:val="24"/>
          <w:szCs w:val="24"/>
        </w:rPr>
        <w:t>,</w:t>
      </w:r>
      <w:r w:rsidR="00221571" w:rsidRPr="00472CC9">
        <w:rPr>
          <w:rFonts w:cs="Arial"/>
          <w:b/>
          <w:sz w:val="24"/>
          <w:szCs w:val="24"/>
        </w:rPr>
        <w:t xml:space="preserve"> </w:t>
      </w:r>
      <w:r w:rsidRPr="00472CC9">
        <w:rPr>
          <w:rFonts w:cs="Arial"/>
          <w:b/>
          <w:sz w:val="24"/>
          <w:szCs w:val="24"/>
        </w:rPr>
        <w:t>13</w:t>
      </w:r>
      <w:r w:rsidR="00445078" w:rsidRPr="00472CC9">
        <w:rPr>
          <w:rFonts w:cs="Arial"/>
          <w:b/>
          <w:sz w:val="24"/>
          <w:szCs w:val="24"/>
        </w:rPr>
        <w:t xml:space="preserve"> </w:t>
      </w:r>
      <w:r w:rsidR="00221571" w:rsidRPr="00472CC9">
        <w:rPr>
          <w:rFonts w:cs="Arial"/>
          <w:b/>
          <w:sz w:val="24"/>
          <w:szCs w:val="24"/>
        </w:rPr>
        <w:t>– 1</w:t>
      </w:r>
      <w:r w:rsidRPr="00472CC9">
        <w:rPr>
          <w:rFonts w:cs="Arial"/>
          <w:b/>
          <w:sz w:val="24"/>
          <w:szCs w:val="24"/>
        </w:rPr>
        <w:t>7</w:t>
      </w:r>
      <w:r w:rsidR="00221571" w:rsidRPr="00472CC9">
        <w:rPr>
          <w:rFonts w:cs="Arial"/>
          <w:b/>
          <w:sz w:val="24"/>
          <w:szCs w:val="24"/>
        </w:rPr>
        <w:t xml:space="preserve"> </w:t>
      </w:r>
      <w:r w:rsidRPr="00472CC9">
        <w:rPr>
          <w:rFonts w:cs="Arial"/>
          <w:b/>
          <w:sz w:val="24"/>
          <w:szCs w:val="24"/>
        </w:rPr>
        <w:t>November</w:t>
      </w:r>
      <w:r w:rsidR="00221571" w:rsidRPr="00472CC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DA7B510" w:rsidR="001E41F3" w:rsidRPr="00472CC9" w:rsidRDefault="001D3A15" w:rsidP="00E13F3D">
            <w:pPr>
              <w:pStyle w:val="CRCoverPage"/>
              <w:spacing w:after="0"/>
              <w:jc w:val="right"/>
              <w:rPr>
                <w:b/>
                <w:sz w:val="28"/>
              </w:rPr>
            </w:pPr>
            <w:r w:rsidRPr="00472CC9">
              <w:rPr>
                <w:b/>
                <w:sz w:val="28"/>
              </w:rPr>
              <w:t>2</w:t>
            </w:r>
            <w:r w:rsidR="00322E20" w:rsidRPr="00472CC9">
              <w:rPr>
                <w:b/>
                <w:sz w:val="28"/>
              </w:rPr>
              <w:t>4.5</w:t>
            </w:r>
            <w:r w:rsidR="007044B7">
              <w:rPr>
                <w:b/>
                <w:sz w:val="28"/>
              </w:rPr>
              <w:t>26</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AB65563" w:rsidR="001E41F3" w:rsidRPr="00472CC9" w:rsidRDefault="00322E20" w:rsidP="00547111">
            <w:pPr>
              <w:pStyle w:val="CRCoverPage"/>
              <w:spacing w:after="0"/>
            </w:pPr>
            <w:r w:rsidRPr="00472CC9">
              <w:rPr>
                <w:b/>
                <w:sz w:val="28"/>
              </w:rPr>
              <w:t xml:space="preserve">    </w:t>
            </w:r>
            <w:r w:rsidR="00152813" w:rsidRPr="00152813">
              <w:rPr>
                <w:b/>
                <w:sz w:val="28"/>
              </w:rPr>
              <w:t>0242</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54926281"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02D97" w:rsidRPr="00472CC9">
              <w:rPr>
                <w:b/>
                <w:sz w:val="28"/>
              </w:rPr>
              <w:t>4</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472CC9" w:rsidRDefault="00602D97" w:rsidP="001E41F3">
            <w:pPr>
              <w:pStyle w:val="CRCoverPage"/>
              <w:spacing w:after="0"/>
              <w:jc w:val="center"/>
              <w:rPr>
                <w:b/>
                <w:caps/>
              </w:rPr>
            </w:pPr>
            <w:r w:rsidRPr="00472CC9">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1EB06769" w:rsidR="001E41F3" w:rsidRPr="00472CC9" w:rsidRDefault="007044B7">
            <w:pPr>
              <w:pStyle w:val="CRCoverPage"/>
              <w:spacing w:after="0"/>
              <w:ind w:left="100"/>
            </w:pPr>
            <w:bookmarkStart w:id="1" w:name="_Hlk149127423"/>
            <w:r>
              <w:rPr>
                <w:noProof/>
              </w:rPr>
              <w:t>URSP</w:t>
            </w:r>
            <w:r w:rsidR="00152813">
              <w:rPr>
                <w:noProof/>
              </w:rPr>
              <w:t xml:space="preserve"> rule</w:t>
            </w:r>
            <w:r>
              <w:rPr>
                <w:noProof/>
              </w:rPr>
              <w:t>s for on demand network slices</w:t>
            </w:r>
            <w:bookmarkEnd w:id="1"/>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27FDE99F"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44D68BD" w:rsidR="001E41F3" w:rsidRPr="00472CC9" w:rsidRDefault="001526CD">
            <w:pPr>
              <w:pStyle w:val="CRCoverPage"/>
              <w:spacing w:after="0"/>
              <w:ind w:left="100"/>
            </w:pPr>
            <w:r>
              <w:t>5GProtoc18</w:t>
            </w:r>
            <w:r w:rsidR="006A75AD">
              <w:t>, 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55EFE4BB" w:rsidR="001E41F3" w:rsidRPr="00472CC9" w:rsidRDefault="001D3A15">
            <w:pPr>
              <w:pStyle w:val="CRCoverPage"/>
              <w:spacing w:after="0"/>
              <w:ind w:left="100"/>
            </w:pPr>
            <w:r w:rsidRPr="00472CC9">
              <w:t>2023-</w:t>
            </w:r>
            <w:r w:rsidR="00322E20" w:rsidRPr="00472CC9">
              <w:t>1</w:t>
            </w:r>
            <w:r w:rsidR="00F6141B">
              <w:t>1</w:t>
            </w:r>
            <w:r w:rsidRPr="00472CC9">
              <w:t>-</w:t>
            </w:r>
            <w:r w:rsidR="00322E20" w:rsidRPr="00472CC9">
              <w:t>03</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5CA0FEDC" w:rsidR="001E41F3" w:rsidRPr="00472CC9" w:rsidRDefault="0015281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22EA9EE2" w:rsidR="00685B88" w:rsidRPr="00472CC9" w:rsidRDefault="007044B7" w:rsidP="00322E20">
            <w:pPr>
              <w:pStyle w:val="CRCoverPage"/>
              <w:spacing w:after="0"/>
            </w:pPr>
            <w:r>
              <w:t>Based on the CR from SA2 (S2-2311723)</w:t>
            </w:r>
            <w:r w:rsidR="00932A56">
              <w:t xml:space="preserve"> stage 2 specifications indicate that a Route Selection Descriptor of a URSP rule, for a S-NSSAI not yet in the allowed NSSAI or partially Allowed NSSAI, may cause a MRU to request the S-NSSAI in the Route Selection Descriptor, in order to attempt to add this to the Allowed NSSAI or Partially allowed NSSAI so as to enable the UE to consider the Route Selection Descriptor valid.</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370A7D2C" w:rsidR="00322E20" w:rsidRPr="00472CC9" w:rsidRDefault="00932A56" w:rsidP="00685B88">
            <w:pPr>
              <w:pStyle w:val="CRCoverPage"/>
              <w:spacing w:after="0"/>
            </w:pPr>
            <w:r>
              <w:t xml:space="preserve">The UE is mandated to re-evaluate the URSP rules to check whether a PDU </w:t>
            </w:r>
            <w:r w:rsidRPr="00243E92">
              <w:t xml:space="preserve">change of the association of an application </w:t>
            </w:r>
            <w:r w:rsidRPr="00243E92">
              <w:rPr>
                <w:rFonts w:eastAsiaTheme="minorEastAsia"/>
              </w:rPr>
              <w:t>or a PIN</w:t>
            </w:r>
            <w:r w:rsidRPr="00243E92">
              <w:t xml:space="preserve"> to a PDU session is needed</w:t>
            </w:r>
            <w:r>
              <w:t xml:space="preserve"> upon change on the allowed, partially allowed or configured NSSAI.</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EB1A1" w:rsidR="001E41F3" w:rsidRPr="00472CC9" w:rsidRDefault="00932A56" w:rsidP="00685B88">
            <w:pPr>
              <w:pStyle w:val="CRCoverPage"/>
              <w:spacing w:after="0"/>
            </w:pPr>
            <w:r>
              <w:t>Misalignment with stage 2 specifications</w:t>
            </w:r>
            <w:r w:rsidR="00654473">
              <w:t xml:space="preserve"> which may lead to the </w:t>
            </w:r>
            <w:r w:rsidR="00654473">
              <w:rPr>
                <w:noProof/>
              </w:rPr>
              <w:t>UEs not establishing connectivity in a timely fashion when operators provide new configuration</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4C9D38F" w:rsidR="001E41F3" w:rsidRPr="00472CC9" w:rsidRDefault="007044B7">
            <w:pPr>
              <w:pStyle w:val="CRCoverPage"/>
              <w:spacing w:after="0"/>
              <w:ind w:left="100"/>
            </w:pPr>
            <w:r>
              <w:t>4.2.2.2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1302BCBA" w:rsidR="001E41F3" w:rsidRPr="00472CC9" w:rsidRDefault="006A75AD">
            <w:pPr>
              <w:pStyle w:val="CRCoverPage"/>
              <w:spacing w:after="0"/>
              <w:ind w:left="100"/>
            </w:pPr>
            <w:r>
              <w:t>This CR builds on top C1-237923</w:t>
            </w: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5C6DD9" w:rsidR="008863B9" w:rsidRPr="00472CC9" w:rsidRDefault="008863B9">
            <w:pPr>
              <w:pStyle w:val="CRCoverPage"/>
              <w:tabs>
                <w:tab w:val="right" w:pos="2184"/>
              </w:tabs>
              <w:spacing w:after="0"/>
              <w:rPr>
                <w:b/>
                <w:i/>
              </w:rPr>
            </w:pPr>
            <w:r w:rsidRPr="00472CC9">
              <w:rPr>
                <w:b/>
                <w:i/>
              </w:rPr>
              <w:t>This CR</w:t>
            </w:r>
            <w:r w:rsidR="000B7DBA">
              <w:rPr>
                <w:b/>
                <w:i/>
              </w:rPr>
              <w:t>’</w:t>
            </w:r>
            <w:r w:rsidRPr="00472CC9">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28BB2458" w14:textId="77777777" w:rsidR="007044B7" w:rsidRPr="00BD4BFE" w:rsidRDefault="007044B7" w:rsidP="007044B7">
      <w:pPr>
        <w:pStyle w:val="Heading4"/>
      </w:pPr>
      <w:bookmarkStart w:id="2" w:name="_Toc27581310"/>
      <w:bookmarkStart w:id="3" w:name="_Toc36113461"/>
      <w:bookmarkStart w:id="4" w:name="_Toc45212719"/>
      <w:bookmarkStart w:id="5" w:name="_Toc51932232"/>
      <w:bookmarkStart w:id="6"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2E6E07B5" w14:textId="77777777" w:rsidR="007044B7" w:rsidRDefault="007044B7" w:rsidP="007044B7">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4E2A6606" w14:textId="77777777" w:rsidR="007044B7" w:rsidRDefault="007044B7" w:rsidP="007044B7">
      <w:pPr>
        <w:pStyle w:val="NO"/>
      </w:pPr>
      <w:r>
        <w:t>NOTE 0:</w:t>
      </w:r>
      <w:r>
        <w:tab/>
        <w:t>If PAP/CHAP is used, it is recommended that t</w:t>
      </w:r>
      <w:r w:rsidRPr="005C4E5D">
        <w:t xml:space="preserve">he request from the upper layers </w:t>
      </w:r>
      <w:r>
        <w:t>includes</w:t>
      </w:r>
      <w:r w:rsidRPr="005C4E5D">
        <w:t xml:space="preserve"> a DNN.</w:t>
      </w:r>
    </w:p>
    <w:p w14:paraId="4B98C1A8" w14:textId="77777777" w:rsidR="007044B7" w:rsidRDefault="007044B7" w:rsidP="007044B7">
      <w:r w:rsidRPr="00A16911">
        <w:t>When the upper layers request information of the PDU session via which to send a PDU of an application</w:t>
      </w:r>
      <w:r w:rsidRPr="006F5F76">
        <w:t>;</w:t>
      </w:r>
    </w:p>
    <w:p w14:paraId="3E4A1CD4" w14:textId="77777777" w:rsidR="007044B7" w:rsidRDefault="007044B7" w:rsidP="007044B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C40BFD7" w14:textId="77777777" w:rsidR="007044B7" w:rsidRDefault="007044B7" w:rsidP="007044B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1B0C783E" w14:textId="77777777" w:rsidR="007044B7" w:rsidRPr="00A16911" w:rsidRDefault="007044B7" w:rsidP="007044B7">
      <w:r>
        <w:t>otherwise</w:t>
      </w:r>
      <w:r w:rsidRPr="00A16911">
        <w:t xml:space="preserve">, the UE shall </w:t>
      </w:r>
      <w:r w:rsidRPr="00963C66">
        <w:t xml:space="preserve">proceed </w:t>
      </w:r>
      <w:r>
        <w:t>in the following order</w:t>
      </w:r>
      <w:r w:rsidRPr="00A16911">
        <w:t>:</w:t>
      </w:r>
    </w:p>
    <w:p w14:paraId="486DB3E5" w14:textId="77777777" w:rsidR="007044B7" w:rsidRPr="00E903B6" w:rsidRDefault="007044B7" w:rsidP="007044B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9B3C12" w14:textId="77777777" w:rsidR="007044B7" w:rsidRPr="00E903B6" w:rsidRDefault="007044B7" w:rsidP="007044B7">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655C5D3F" w14:textId="77777777" w:rsidR="007044B7" w:rsidRDefault="007044B7" w:rsidP="007044B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3722A82" w14:textId="77777777" w:rsidR="007044B7" w:rsidRDefault="007044B7" w:rsidP="007044B7">
      <w:pPr>
        <w:pStyle w:val="B2"/>
      </w:pPr>
      <w:r>
        <w:tab/>
        <w:t>if:</w:t>
      </w:r>
    </w:p>
    <w:p w14:paraId="6DD570ED" w14:textId="77777777" w:rsidR="007044B7" w:rsidRDefault="007044B7" w:rsidP="007044B7">
      <w:pPr>
        <w:pStyle w:val="B3"/>
      </w:pPr>
      <w:r>
        <w:t>1)</w:t>
      </w:r>
      <w:r>
        <w:tab/>
        <w:t>the route selection descriptor of the URSP rule contains a non-seamless non-3GPP offload indication and the information on the non-3GPP access outside of a PDU session is available;</w:t>
      </w:r>
    </w:p>
    <w:p w14:paraId="305A1AAD" w14:textId="77777777" w:rsidR="007044B7" w:rsidRDefault="007044B7" w:rsidP="007044B7">
      <w:pPr>
        <w:pStyle w:val="B3"/>
      </w:pPr>
      <w:r>
        <w:tab/>
        <w:t>the UE shall provide information on the non-3GPP access outside of a PDU session to the upper layers;</w:t>
      </w:r>
    </w:p>
    <w:p w14:paraId="0BBE2BF4" w14:textId="77777777" w:rsidR="007044B7" w:rsidRDefault="007044B7" w:rsidP="007044B7">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19A8DF99" w14:textId="77777777" w:rsidR="007044B7" w:rsidRDefault="007044B7" w:rsidP="007044B7">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7E96ADA5" w14:textId="77777777" w:rsidR="007044B7" w:rsidRPr="00941ACC" w:rsidRDefault="007044B7" w:rsidP="007044B7">
      <w:pPr>
        <w:pStyle w:val="B3"/>
      </w:pPr>
      <w:r w:rsidRPr="00941ACC">
        <w:t>2)</w:t>
      </w:r>
      <w:r w:rsidRPr="00941ACC">
        <w:tab/>
        <w:t>there is one or more PDU sessions:</w:t>
      </w:r>
    </w:p>
    <w:p w14:paraId="75909490" w14:textId="77777777" w:rsidR="007044B7" w:rsidRDefault="007044B7" w:rsidP="007044B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6A061CE" w14:textId="77777777" w:rsidR="007044B7" w:rsidRDefault="007044B7" w:rsidP="007044B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xml:space="preserve">" in the </w:t>
      </w:r>
      <w:r w:rsidRPr="00555990">
        <w:lastRenderedPageBreak/>
        <w:t>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1D501AB" w14:textId="77777777" w:rsidR="007044B7" w:rsidRDefault="007044B7" w:rsidP="007044B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3ADAAD4" w14:textId="77777777" w:rsidR="007044B7" w:rsidRDefault="007044B7" w:rsidP="007044B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87F5937" w14:textId="77777777" w:rsidR="007044B7" w:rsidRDefault="007044B7" w:rsidP="007044B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88E506C" w14:textId="77777777" w:rsidR="007044B7" w:rsidRDefault="007044B7" w:rsidP="007044B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6B016FA" w14:textId="77777777" w:rsidR="007044B7" w:rsidRDefault="007044B7" w:rsidP="007044B7">
      <w:pPr>
        <w:pStyle w:val="B5"/>
      </w:pPr>
      <w:r>
        <w:t>A)</w:t>
      </w:r>
      <w:r>
        <w:tab/>
        <w:t>the preferred access type;</w:t>
      </w:r>
    </w:p>
    <w:p w14:paraId="6C6E4331" w14:textId="77777777" w:rsidR="007044B7" w:rsidRDefault="007044B7" w:rsidP="007044B7">
      <w:pPr>
        <w:pStyle w:val="B5"/>
      </w:pPr>
      <w:r>
        <w:t>B)</w:t>
      </w:r>
      <w:r>
        <w:tab/>
        <w:t>the multi-access preference;</w:t>
      </w:r>
    </w:p>
    <w:p w14:paraId="5D14AEDA" w14:textId="77777777" w:rsidR="007044B7" w:rsidRPr="00010303" w:rsidRDefault="007044B7" w:rsidP="007044B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D84CB5E" w14:textId="77777777" w:rsidR="007044B7" w:rsidRDefault="007044B7" w:rsidP="007044B7">
      <w:pPr>
        <w:pStyle w:val="B5"/>
      </w:pPr>
      <w:r>
        <w:t>D)</w:t>
      </w:r>
      <w:r>
        <w:tab/>
        <w:t>the S-NSSAI, if</w:t>
      </w:r>
      <w:r>
        <w:rPr>
          <w:color w:val="FF0000"/>
        </w:rPr>
        <w:t xml:space="preserve"> </w:t>
      </w:r>
      <w:r w:rsidRPr="004F3F77">
        <w:t>the UE has only one S-NSSAI in the allowed NSSAI.</w:t>
      </w:r>
    </w:p>
    <w:p w14:paraId="6A7ABDBF" w14:textId="77777777" w:rsidR="007044B7" w:rsidRDefault="007044B7" w:rsidP="007044B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01CE381C" w14:textId="77777777" w:rsidR="007044B7" w:rsidRDefault="007044B7" w:rsidP="007044B7">
      <w:pPr>
        <w:pStyle w:val="B3"/>
      </w:pPr>
      <w:r>
        <w:tab/>
        <w:t>if the UE supports reporting of URSP rule enforcement and:</w:t>
      </w:r>
    </w:p>
    <w:p w14:paraId="5F4B36FA" w14:textId="77777777" w:rsidR="007044B7" w:rsidRPr="006C473B" w:rsidRDefault="007044B7" w:rsidP="007044B7">
      <w:pPr>
        <w:pStyle w:val="B4"/>
      </w:pPr>
      <w:r>
        <w:t>i)</w:t>
      </w:r>
      <w:r w:rsidRPr="006C473B">
        <w:tab/>
        <w:t>the UE has URSP rule enforcement report indication;</w:t>
      </w:r>
    </w:p>
    <w:p w14:paraId="6389067D" w14:textId="77777777" w:rsidR="007044B7" w:rsidRPr="006C473B" w:rsidRDefault="007044B7" w:rsidP="007044B7">
      <w:pPr>
        <w:pStyle w:val="B4"/>
      </w:pPr>
      <w:r>
        <w:t>ii)</w:t>
      </w:r>
      <w:r w:rsidRPr="006C473B">
        <w:tab/>
        <w:t>one or more connection capabilities are included in the traffic descriptor;</w:t>
      </w:r>
      <w:r>
        <w:t xml:space="preserve"> </w:t>
      </w:r>
      <w:r w:rsidRPr="006C473B">
        <w:t xml:space="preserve">and </w:t>
      </w:r>
    </w:p>
    <w:p w14:paraId="1ACAC8F2" w14:textId="77777777" w:rsidR="007044B7" w:rsidRPr="006C473B" w:rsidRDefault="007044B7" w:rsidP="007044B7">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708BB617" w14:textId="77777777" w:rsidR="007044B7" w:rsidRPr="000C5CFA" w:rsidRDefault="007044B7" w:rsidP="007044B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AD589D1" w14:textId="77777777" w:rsidR="007044B7" w:rsidRPr="00FB5E2B" w:rsidRDefault="007044B7" w:rsidP="007044B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D14DB56" w14:textId="77777777" w:rsidR="007044B7" w:rsidRPr="00A16911" w:rsidRDefault="007044B7" w:rsidP="007044B7">
      <w:pPr>
        <w:pStyle w:val="B2"/>
      </w:pPr>
      <w:r>
        <w:t>II</w:t>
      </w:r>
      <w:r w:rsidRPr="000C5CFA">
        <w:t>)</w:t>
      </w:r>
      <w:r w:rsidRPr="000C5CFA">
        <w:tab/>
        <w:t>otherwise</w:t>
      </w:r>
      <w:r>
        <w:t>:</w:t>
      </w:r>
    </w:p>
    <w:p w14:paraId="142F45DD" w14:textId="77777777" w:rsidR="007044B7" w:rsidRPr="00A16911" w:rsidRDefault="007044B7" w:rsidP="007044B7">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497FE08" w14:textId="77777777" w:rsidR="007044B7" w:rsidRPr="00A16911" w:rsidRDefault="007044B7" w:rsidP="007044B7">
      <w:pPr>
        <w:pStyle w:val="B3"/>
      </w:pPr>
      <w:r w:rsidRPr="00A16911">
        <w:t>2)</w:t>
      </w:r>
      <w:r w:rsidRPr="00A16911">
        <w:tab/>
        <w:t>if:</w:t>
      </w:r>
    </w:p>
    <w:p w14:paraId="05F97571" w14:textId="77777777" w:rsidR="007044B7" w:rsidRDefault="007044B7" w:rsidP="007044B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4E1B1F54" w14:textId="77777777" w:rsidR="007044B7" w:rsidRDefault="007044B7" w:rsidP="007044B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018DCAF6" w14:textId="77777777" w:rsidR="007044B7" w:rsidRDefault="007044B7" w:rsidP="007044B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37AFF2FE" w14:textId="77777777" w:rsidR="007044B7" w:rsidRDefault="007044B7" w:rsidP="007044B7">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7409D9E1" w14:textId="77777777" w:rsidR="007044B7" w:rsidRDefault="007044B7" w:rsidP="007044B7">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8F88FB7" w14:textId="77777777" w:rsidR="007044B7" w:rsidRDefault="007044B7" w:rsidP="007044B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2AE2670" w14:textId="77777777" w:rsidR="007044B7" w:rsidRDefault="007044B7" w:rsidP="007044B7">
      <w:pPr>
        <w:pStyle w:val="B4"/>
      </w:pPr>
      <w:proofErr w:type="spellStart"/>
      <w:r>
        <w:t>ib</w:t>
      </w:r>
      <w:proofErr w:type="spellEnd"/>
      <w:r>
        <w:t>)</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5E05710D" w14:textId="77777777" w:rsidR="007044B7" w:rsidRDefault="007044B7" w:rsidP="007044B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11CEDBD0" w14:textId="77777777" w:rsidR="007044B7" w:rsidRDefault="007044B7" w:rsidP="007044B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47D3771B" w14:textId="77777777" w:rsidR="007044B7" w:rsidRPr="00A16911" w:rsidRDefault="007044B7" w:rsidP="007044B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68D17A9" w14:textId="77777777" w:rsidR="007044B7" w:rsidRDefault="007044B7" w:rsidP="007044B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DD1617F" w14:textId="77777777" w:rsidR="007044B7" w:rsidRPr="00A16911" w:rsidRDefault="007044B7" w:rsidP="007044B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4961A55" w14:textId="77777777" w:rsidR="007044B7" w:rsidRPr="00A16911" w:rsidRDefault="007044B7" w:rsidP="007044B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D7CF683" w14:textId="77777777" w:rsidR="007044B7" w:rsidRPr="00A16911" w:rsidRDefault="007044B7" w:rsidP="007044B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2E09CBF1" w14:textId="77777777" w:rsidR="007044B7" w:rsidRPr="00F3025B" w:rsidRDefault="007044B7" w:rsidP="007044B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8E1B9E9" w14:textId="77777777" w:rsidR="007044B7" w:rsidRDefault="007044B7" w:rsidP="007044B7">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6A605ED" w14:textId="77777777" w:rsidR="007044B7" w:rsidRPr="00A16911" w:rsidRDefault="007044B7" w:rsidP="007044B7">
      <w:pPr>
        <w:pStyle w:val="NO"/>
      </w:pPr>
      <w:r>
        <w:t>NOTE 3:</w:t>
      </w:r>
      <w:r>
        <w:tab/>
        <w:t>If there are multiple S-NSSAIs in the route selection descriptor, an S-NSSAI is chosen among the S-NSSAIs based on UE implementation</w:t>
      </w:r>
      <w:r w:rsidRPr="00A16911">
        <w:t>.</w:t>
      </w:r>
    </w:p>
    <w:p w14:paraId="7A3E063F" w14:textId="77777777" w:rsidR="007044B7" w:rsidRPr="00A16911" w:rsidRDefault="007044B7" w:rsidP="007044B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882A516" w14:textId="77777777" w:rsidR="007044B7" w:rsidRPr="00A16911" w:rsidRDefault="007044B7" w:rsidP="007044B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703FCC3" w14:textId="77777777" w:rsidR="007044B7" w:rsidRPr="00A16911" w:rsidRDefault="007044B7" w:rsidP="007044B7">
      <w:pPr>
        <w:pStyle w:val="NO"/>
      </w:pPr>
      <w:r w:rsidRPr="00A16911">
        <w:t>NOTE</w:t>
      </w:r>
      <w:r>
        <w:t> 5</w:t>
      </w:r>
      <w:r w:rsidRPr="00A16911">
        <w:t>:</w:t>
      </w:r>
      <w:r w:rsidRPr="00A16911">
        <w:tab/>
      </w:r>
      <w:r>
        <w:t>If there are multiple DNNs in the route selection descriptor, a DNN is chosen based on UE implementation.</w:t>
      </w:r>
    </w:p>
    <w:p w14:paraId="3F04680E" w14:textId="77777777" w:rsidR="007044B7" w:rsidRPr="00A16911" w:rsidRDefault="007044B7" w:rsidP="007044B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718C92A" w14:textId="77777777" w:rsidR="007044B7" w:rsidRPr="00A16911" w:rsidRDefault="007044B7" w:rsidP="007044B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CEA0F32" w14:textId="77777777" w:rsidR="007044B7" w:rsidRDefault="007044B7" w:rsidP="007044B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A55E12F" w14:textId="77777777" w:rsidR="007044B7" w:rsidRDefault="007044B7" w:rsidP="007044B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BAC90D5" w14:textId="77777777" w:rsidR="007044B7" w:rsidRPr="00396AF0" w:rsidRDefault="007044B7" w:rsidP="007044B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63CFD2A" w14:textId="77777777" w:rsidR="007044B7" w:rsidRDefault="007044B7" w:rsidP="007044B7">
      <w:pPr>
        <w:pStyle w:val="B5"/>
      </w:pPr>
      <w:r>
        <w:t>F)</w:t>
      </w:r>
      <w:r>
        <w:tab/>
        <w:t>PDU session pair ID if there is a PDU session pair ID in the route selection descriptor; and</w:t>
      </w:r>
    </w:p>
    <w:p w14:paraId="1CC92088" w14:textId="77777777" w:rsidR="007044B7" w:rsidRDefault="007044B7" w:rsidP="007044B7">
      <w:pPr>
        <w:pStyle w:val="B5"/>
      </w:pPr>
      <w:r>
        <w:t>G)</w:t>
      </w:r>
      <w:r>
        <w:tab/>
        <w:t>RSN if there is an RSN in the route selection descriptor, and</w:t>
      </w:r>
    </w:p>
    <w:p w14:paraId="6AF1C703" w14:textId="77777777" w:rsidR="007044B7" w:rsidRDefault="007044B7" w:rsidP="007044B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586CB47A" w14:textId="77777777" w:rsidR="007044B7" w:rsidRDefault="007044B7" w:rsidP="007044B7">
      <w:pPr>
        <w:pStyle w:val="B5"/>
      </w:pPr>
      <w:r>
        <w:t>A)</w:t>
      </w:r>
      <w:r>
        <w:tab/>
      </w:r>
      <w:r w:rsidRPr="00B16DFD">
        <w:t>the UE has URSP rule enforcement report indication</w:t>
      </w:r>
      <w:r>
        <w:t>; and</w:t>
      </w:r>
    </w:p>
    <w:p w14:paraId="5D5485DC" w14:textId="77777777" w:rsidR="007044B7" w:rsidRDefault="007044B7" w:rsidP="007044B7">
      <w:pPr>
        <w:pStyle w:val="B5"/>
      </w:pPr>
      <w:r>
        <w:t>B)</w:t>
      </w:r>
      <w:r>
        <w:tab/>
      </w:r>
      <w:r w:rsidRPr="00195067">
        <w:t>one or more connection capabilities are included in the traffic descriptor</w:t>
      </w:r>
      <w:r>
        <w:t>,</w:t>
      </w:r>
    </w:p>
    <w:p w14:paraId="0EA02516" w14:textId="77777777" w:rsidR="007044B7" w:rsidRPr="00A16911" w:rsidRDefault="007044B7" w:rsidP="007044B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0BB8081" w14:textId="77777777" w:rsidR="007044B7" w:rsidRDefault="007044B7" w:rsidP="007044B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43DA198" w14:textId="77777777" w:rsidR="007044B7" w:rsidRDefault="007044B7" w:rsidP="007044B7">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6B6CF7B1" w14:textId="77777777" w:rsidR="007044B7" w:rsidRDefault="007044B7" w:rsidP="007044B7">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4E673956" w14:textId="77777777" w:rsidR="007044B7" w:rsidRDefault="007044B7" w:rsidP="007044B7">
      <w:pPr>
        <w:pStyle w:val="B5"/>
      </w:pPr>
      <w:r>
        <w:lastRenderedPageBreak/>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 xml:space="preserve">step II) 2) </w:t>
      </w:r>
      <w:proofErr w:type="spellStart"/>
      <w:r w:rsidRPr="006D1254">
        <w:t>ia</w:t>
      </w:r>
      <w:proofErr w:type="spellEnd"/>
      <w:r w:rsidRPr="006D1254">
        <w:t>)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690F71C8" w14:textId="77777777" w:rsidR="007044B7" w:rsidRPr="00A16911" w:rsidRDefault="007044B7" w:rsidP="007044B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108CE1D2" w14:textId="77777777" w:rsidR="007044B7" w:rsidRPr="00F85EBB" w:rsidRDefault="007044B7" w:rsidP="007044B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07BFF8CE" w14:textId="77777777" w:rsidR="007044B7" w:rsidRPr="00A16911" w:rsidRDefault="007044B7" w:rsidP="007044B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AB89D32" w14:textId="77777777" w:rsidR="007044B7" w:rsidRPr="000C5CFA" w:rsidRDefault="007044B7" w:rsidP="007044B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4773875E" w14:textId="77777777" w:rsidR="007044B7" w:rsidRPr="00243E92" w:rsidRDefault="007044B7" w:rsidP="007044B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61CF2D2" w14:textId="77777777" w:rsidR="007044B7" w:rsidRPr="00243E92" w:rsidRDefault="007044B7" w:rsidP="007044B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0F9C3BAF" w14:textId="77777777" w:rsidR="007044B7" w:rsidRPr="00243E92" w:rsidRDefault="007044B7" w:rsidP="007044B7">
      <w:pPr>
        <w:pStyle w:val="NO"/>
      </w:pPr>
      <w:r w:rsidRPr="00243E92">
        <w:t>NOTE 11:</w:t>
      </w:r>
      <w:r w:rsidRPr="00243E92">
        <w:tab/>
        <w:t>If there are multiple DNNs in the UE local configuration, a DNN is chosen based on UE implementation.</w:t>
      </w:r>
    </w:p>
    <w:p w14:paraId="77AA506F" w14:textId="77777777" w:rsidR="007044B7" w:rsidRPr="00243E92" w:rsidRDefault="007044B7" w:rsidP="007044B7">
      <w:pPr>
        <w:pStyle w:val="B1"/>
        <w:ind w:firstLine="0"/>
      </w:pPr>
      <w:bookmarkStart w:id="1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0"/>
    <w:p w14:paraId="5BDCA470" w14:textId="77777777" w:rsidR="007044B7" w:rsidRPr="00243E92" w:rsidRDefault="007044B7" w:rsidP="007044B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A9D4F1B" w14:textId="77777777" w:rsidR="007044B7" w:rsidRDefault="007044B7" w:rsidP="007044B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F0804C" w14:textId="77777777" w:rsidR="007044B7" w:rsidRDefault="007044B7" w:rsidP="007044B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876B403" w14:textId="77777777" w:rsidR="007044B7" w:rsidRDefault="007044B7" w:rsidP="007044B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CE486BE" w14:textId="77777777" w:rsidR="007044B7" w:rsidRDefault="007044B7" w:rsidP="007044B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61214F1" w14:textId="77777777" w:rsidR="007044B7" w:rsidRDefault="007044B7" w:rsidP="007044B7">
      <w:pPr>
        <w:pStyle w:val="B1"/>
      </w:pPr>
      <w:r>
        <w:t>1)</w:t>
      </w:r>
      <w:r>
        <w:tab/>
        <w:t>if the RPLMN is a VPLMN, non-default</w:t>
      </w:r>
      <w:r>
        <w:rPr>
          <w:lang w:eastAsia="zh-TW"/>
        </w:rPr>
        <w:t xml:space="preserve"> URSP rules in the </w:t>
      </w:r>
      <w:r>
        <w:t>VPS URSP using steps in bullet a) above;</w:t>
      </w:r>
    </w:p>
    <w:p w14:paraId="2EBA4D4D" w14:textId="77777777" w:rsidR="007044B7" w:rsidRDefault="007044B7" w:rsidP="007044B7">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3C343E3E" w14:textId="77777777" w:rsidR="007044B7" w:rsidRDefault="007044B7" w:rsidP="007044B7">
      <w:pPr>
        <w:pStyle w:val="B1"/>
      </w:pPr>
      <w:r>
        <w:t>3)</w:t>
      </w:r>
      <w:r>
        <w:tab/>
        <w:t>non-default</w:t>
      </w:r>
      <w:r>
        <w:rPr>
          <w:lang w:eastAsia="zh-TW"/>
        </w:rPr>
        <w:t xml:space="preserve"> URSP rules in the </w:t>
      </w:r>
      <w:r>
        <w:t>PG URSP using steps in bullet a) above;</w:t>
      </w:r>
    </w:p>
    <w:p w14:paraId="3B449E00" w14:textId="77777777" w:rsidR="007044B7" w:rsidRDefault="007044B7" w:rsidP="007044B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26E38CC" w14:textId="77777777" w:rsidR="007044B7" w:rsidRDefault="007044B7" w:rsidP="007044B7">
      <w:pPr>
        <w:pStyle w:val="B1"/>
      </w:pPr>
      <w:r>
        <w:t>5)</w:t>
      </w:r>
      <w:r>
        <w:tab/>
        <w:t>if the RPLMN is a VPLMN, default</w:t>
      </w:r>
      <w:r>
        <w:rPr>
          <w:lang w:eastAsia="zh-TW"/>
        </w:rPr>
        <w:t xml:space="preserve"> URSP rule in the </w:t>
      </w:r>
      <w:r>
        <w:t>VPS URSP using steps in bullet c) above;</w:t>
      </w:r>
    </w:p>
    <w:p w14:paraId="6985B8EF" w14:textId="77777777" w:rsidR="007044B7" w:rsidRDefault="007044B7" w:rsidP="007044B7">
      <w:pPr>
        <w:pStyle w:val="B1"/>
      </w:pPr>
      <w:r>
        <w:t>6)</w:t>
      </w:r>
      <w:r>
        <w:tab/>
      </w:r>
      <w:r>
        <w:rPr>
          <w:lang w:eastAsia="zh-CN"/>
        </w:rPr>
        <w:t xml:space="preserve">default URSP rules in the VPS URSP of the equivalent PLMN of the RPLMN using steps in bullet c) above; </w:t>
      </w:r>
      <w:r>
        <w:t>and</w:t>
      </w:r>
    </w:p>
    <w:p w14:paraId="4A1485F6" w14:textId="77777777" w:rsidR="007044B7" w:rsidRDefault="007044B7" w:rsidP="007044B7">
      <w:pPr>
        <w:pStyle w:val="B1"/>
      </w:pPr>
      <w:r>
        <w:t>7)</w:t>
      </w:r>
      <w:r>
        <w:tab/>
        <w:t>default</w:t>
      </w:r>
      <w:r>
        <w:rPr>
          <w:lang w:eastAsia="zh-TW"/>
        </w:rPr>
        <w:t xml:space="preserve"> URSP rule in the </w:t>
      </w:r>
      <w:r>
        <w:t>PG URSP using steps in bullet c) above.</w:t>
      </w:r>
    </w:p>
    <w:p w14:paraId="1063FFBE" w14:textId="77777777" w:rsidR="007044B7" w:rsidRDefault="007044B7" w:rsidP="007044B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6756D98A" w14:textId="77777777" w:rsidR="007044B7" w:rsidRDefault="007044B7" w:rsidP="007044B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9E461D9" w14:textId="77777777" w:rsidR="007044B7" w:rsidRDefault="007044B7" w:rsidP="007044B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98A65BA" w14:textId="77777777" w:rsidR="007044B7" w:rsidRDefault="007044B7" w:rsidP="007044B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6D6D4445" w14:textId="77777777" w:rsidR="007044B7" w:rsidRDefault="007044B7" w:rsidP="007044B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13E0F1A5" w14:textId="77777777" w:rsidR="007044B7" w:rsidRDefault="007044B7" w:rsidP="007044B7">
      <w:pPr>
        <w:pStyle w:val="B2"/>
      </w:pPr>
      <w:r>
        <w:t>iv)</w:t>
      </w:r>
      <w:r>
        <w:tab/>
        <w:t xml:space="preserve">shall ignore </w:t>
      </w:r>
      <w:r w:rsidRPr="00985915">
        <w:t>URSP rules</w:t>
      </w:r>
      <w:r>
        <w:t xml:space="preserve"> of other PLMN(s) in the USIM; or</w:t>
      </w:r>
    </w:p>
    <w:p w14:paraId="37A3140B" w14:textId="77777777" w:rsidR="007044B7" w:rsidRDefault="007044B7" w:rsidP="007044B7">
      <w:pPr>
        <w:pStyle w:val="B1"/>
      </w:pPr>
      <w:r>
        <w:t>2)</w:t>
      </w:r>
      <w:r>
        <w:tab/>
        <w:t>otherwise, if the UE has pre-configured URSP in the ME then:</w:t>
      </w:r>
    </w:p>
    <w:p w14:paraId="0644C051" w14:textId="77777777" w:rsidR="007044B7" w:rsidRDefault="007044B7" w:rsidP="007044B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692A07F" w14:textId="77777777" w:rsidR="007044B7" w:rsidRDefault="007044B7" w:rsidP="007044B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223DD0A" w14:textId="77777777" w:rsidR="007044B7" w:rsidRDefault="007044B7" w:rsidP="007044B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04E38541" w14:textId="77777777" w:rsidR="007044B7" w:rsidRDefault="007044B7" w:rsidP="007044B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277BC011" w14:textId="77777777" w:rsidR="007044B7" w:rsidRPr="00755F90" w:rsidRDefault="007044B7" w:rsidP="007044B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51842185" w14:textId="77777777" w:rsidR="007044B7" w:rsidRDefault="007044B7" w:rsidP="007044B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5506C0E2" w14:textId="77777777" w:rsidR="007044B7" w:rsidRDefault="007044B7" w:rsidP="007044B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7F228892" w14:textId="77777777" w:rsidR="007044B7" w:rsidRDefault="007044B7" w:rsidP="007044B7">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6ADE4D83" w14:textId="77777777" w:rsidR="007044B7" w:rsidRDefault="007044B7" w:rsidP="007044B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6D5079D2" w14:textId="77777777" w:rsidR="007044B7" w:rsidRDefault="007044B7" w:rsidP="007044B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435E6865" w14:textId="77777777" w:rsidR="007044B7" w:rsidRDefault="007044B7" w:rsidP="007044B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17D7D551" w14:textId="77777777" w:rsidR="007044B7" w:rsidRDefault="007044B7" w:rsidP="007044B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E1F4A1C" w14:textId="77777777" w:rsidR="007044B7" w:rsidRDefault="007044B7" w:rsidP="007044B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216AEB2A" w14:textId="77777777" w:rsidR="007044B7" w:rsidRPr="00243E92" w:rsidRDefault="007044B7" w:rsidP="007044B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1DCC7FAE" w14:textId="77777777" w:rsidR="007044B7" w:rsidRPr="00243E92" w:rsidRDefault="007044B7" w:rsidP="007044B7">
      <w:pPr>
        <w:pStyle w:val="NO"/>
      </w:pPr>
      <w:r w:rsidRPr="00243E92">
        <w:t>NOTE 13:</w:t>
      </w:r>
      <w:r w:rsidRPr="00243E92">
        <w:tab/>
        <w:t>If no matching URSP rule is found, the UE informs the upper layers of the failure.</w:t>
      </w:r>
    </w:p>
    <w:p w14:paraId="494AEC62" w14:textId="77777777" w:rsidR="007044B7" w:rsidRPr="00243E92" w:rsidRDefault="007044B7" w:rsidP="007044B7">
      <w:pPr>
        <w:pStyle w:val="B1"/>
      </w:pPr>
      <w:r w:rsidRPr="00243E92">
        <w:t>2)</w:t>
      </w:r>
      <w:r w:rsidRPr="00243E92">
        <w:tab/>
        <w:t xml:space="preserve">otherwise, if the UE has </w:t>
      </w:r>
    </w:p>
    <w:p w14:paraId="5A5B51F4" w14:textId="77777777" w:rsidR="007044B7" w:rsidRPr="00243E92" w:rsidRDefault="007044B7" w:rsidP="007044B7">
      <w:pPr>
        <w:pStyle w:val="B2"/>
      </w:pPr>
      <w:r w:rsidRPr="00243E92">
        <w:t>i)</w:t>
      </w:r>
      <w:r w:rsidRPr="00243E92">
        <w:tab/>
        <w:t>URSP pre-configured for the non-subscribed SNPN associated with the selected entry of the "list of subscriber data" or the selected PLMN subscription;</w:t>
      </w:r>
    </w:p>
    <w:p w14:paraId="7C63DC1F" w14:textId="77777777" w:rsidR="007044B7" w:rsidRPr="00243E92" w:rsidRDefault="007044B7" w:rsidP="007044B7">
      <w:pPr>
        <w:pStyle w:val="B2"/>
      </w:pPr>
      <w:r w:rsidRPr="00243E92">
        <w:t>ii)</w:t>
      </w:r>
      <w:r w:rsidRPr="00243E92">
        <w:tab/>
        <w:t>URSP pre-configured for the subscribed SNPN when the credentials holder is an SNPN or for the HPLMN when the credentials holder is a PLMN; or</w:t>
      </w:r>
    </w:p>
    <w:p w14:paraId="1E009357" w14:textId="77777777" w:rsidR="007044B7" w:rsidRPr="00243E92" w:rsidRDefault="007044B7" w:rsidP="007044B7">
      <w:pPr>
        <w:pStyle w:val="B2"/>
      </w:pPr>
      <w:r w:rsidRPr="00243E92">
        <w:t>iii)</w:t>
      </w:r>
      <w:r w:rsidRPr="00243E92">
        <w:tab/>
        <w:t>UE local configuration for the application;</w:t>
      </w:r>
    </w:p>
    <w:p w14:paraId="172130AC" w14:textId="77777777" w:rsidR="007044B7" w:rsidRDefault="007044B7" w:rsidP="007044B7">
      <w:pPr>
        <w:pStyle w:val="B1"/>
      </w:pPr>
      <w:r w:rsidRPr="00243E92">
        <w:tab/>
        <w:t>then the UE shall evaluate URSP rules, if available, in accordance with the following order until a matching</w:t>
      </w:r>
      <w:r w:rsidRPr="00146B4D">
        <w:t xml:space="preserve"> URSP rule is found:</w:t>
      </w:r>
    </w:p>
    <w:p w14:paraId="6F54F592" w14:textId="77777777" w:rsidR="007044B7" w:rsidRPr="00243E92" w:rsidRDefault="007044B7" w:rsidP="007044B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295DDFFF" w14:textId="77777777" w:rsidR="007044B7" w:rsidRPr="00243E92" w:rsidRDefault="007044B7" w:rsidP="007044B7">
      <w:pPr>
        <w:pStyle w:val="B2"/>
      </w:pPr>
      <w:r w:rsidRPr="00243E92">
        <w:rPr>
          <w:lang w:eastAsia="zh-TW"/>
        </w:rPr>
        <w:t>ii)</w:t>
      </w:r>
      <w:r w:rsidRPr="00243E92">
        <w:rPr>
          <w:lang w:eastAsia="zh-TW"/>
        </w:rPr>
        <w:tab/>
        <w:t xml:space="preserve">if the </w:t>
      </w:r>
      <w:r w:rsidRPr="00243E92">
        <w:t>credentials holder is:</w:t>
      </w:r>
    </w:p>
    <w:p w14:paraId="1166FA27" w14:textId="77777777" w:rsidR="007044B7" w:rsidRPr="00243E92" w:rsidRDefault="007044B7" w:rsidP="007044B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6976CB5" w14:textId="77777777" w:rsidR="007044B7" w:rsidRPr="00243E92" w:rsidRDefault="007044B7" w:rsidP="007044B7">
      <w:pPr>
        <w:pStyle w:val="B3"/>
      </w:pPr>
      <w:r w:rsidRPr="00243E92">
        <w:t>B)</w:t>
      </w:r>
      <w:r w:rsidRPr="00243E92">
        <w:tab/>
        <w:t xml:space="preserve">a PLMN: </w:t>
      </w:r>
    </w:p>
    <w:p w14:paraId="6A321A9E" w14:textId="77777777" w:rsidR="007044B7" w:rsidRPr="00243E92" w:rsidRDefault="007044B7" w:rsidP="007044B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1F340873" w14:textId="77777777" w:rsidR="007044B7" w:rsidRPr="00243E92" w:rsidRDefault="007044B7" w:rsidP="007044B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A34F095" w14:textId="77777777" w:rsidR="007044B7" w:rsidRPr="00243E92" w:rsidRDefault="007044B7" w:rsidP="007044B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4BFE3E93" w14:textId="77777777" w:rsidR="007044B7" w:rsidRDefault="007044B7" w:rsidP="007044B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3B35AF3" w14:textId="77777777" w:rsidR="007044B7" w:rsidRPr="00243E92" w:rsidRDefault="007044B7" w:rsidP="007044B7">
      <w:pPr>
        <w:pStyle w:val="B2"/>
      </w:pPr>
      <w:r>
        <w:rPr>
          <w:lang w:eastAsia="zh-TW"/>
        </w:rPr>
        <w:t>v)</w:t>
      </w:r>
      <w:r>
        <w:rPr>
          <w:lang w:eastAsia="zh-TW"/>
        </w:rPr>
        <w:tab/>
        <w:t xml:space="preserve">if </w:t>
      </w:r>
      <w:r w:rsidRPr="00243E92">
        <w:rPr>
          <w:lang w:eastAsia="zh-TW"/>
        </w:rPr>
        <w:t xml:space="preserve">the </w:t>
      </w:r>
      <w:r w:rsidRPr="00243E92">
        <w:t>credentials holder is:</w:t>
      </w:r>
    </w:p>
    <w:p w14:paraId="42B51C68" w14:textId="77777777" w:rsidR="007044B7" w:rsidRPr="00243E92" w:rsidRDefault="007044B7" w:rsidP="007044B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390F8CA3" w14:textId="77777777" w:rsidR="007044B7" w:rsidRPr="00243E92" w:rsidRDefault="007044B7" w:rsidP="007044B7">
      <w:pPr>
        <w:pStyle w:val="B3"/>
      </w:pPr>
      <w:r w:rsidRPr="00243E92">
        <w:t>B)</w:t>
      </w:r>
      <w:r w:rsidRPr="00243E92">
        <w:tab/>
        <w:t xml:space="preserve">a PLMN: </w:t>
      </w:r>
    </w:p>
    <w:p w14:paraId="24930E4D" w14:textId="77777777" w:rsidR="007044B7" w:rsidRPr="00243E92" w:rsidRDefault="007044B7" w:rsidP="007044B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38986595" w14:textId="77777777" w:rsidR="007044B7" w:rsidRPr="00243E92" w:rsidRDefault="007044B7" w:rsidP="007044B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497DD527" w14:textId="77777777" w:rsidR="007044B7" w:rsidRDefault="007044B7" w:rsidP="007044B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B6712B4" w14:textId="77777777" w:rsidR="007044B7" w:rsidRDefault="007044B7" w:rsidP="007044B7">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C4585EB" w14:textId="77777777" w:rsidR="007044B7" w:rsidRDefault="007044B7" w:rsidP="007044B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22F4C08" w14:textId="77777777" w:rsidR="007044B7" w:rsidRPr="00A16911" w:rsidRDefault="007044B7" w:rsidP="007044B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B84A991" w14:textId="77777777" w:rsidR="007044B7" w:rsidRDefault="007044B7" w:rsidP="007044B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B6A17A3" w14:textId="77777777" w:rsidR="007044B7" w:rsidRPr="00243E92" w:rsidRDefault="007044B7" w:rsidP="007044B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20199AB7" w14:textId="77777777" w:rsidR="007044B7" w:rsidRPr="00243E92" w:rsidRDefault="007044B7" w:rsidP="007044B7">
      <w:pPr>
        <w:pStyle w:val="NO"/>
      </w:pPr>
      <w:r w:rsidRPr="00243E92">
        <w:t>NOTE 15:</w:t>
      </w:r>
      <w:r w:rsidRPr="00243E92">
        <w:tab/>
        <w:t>The time when the UE performs the re-evaluation is up to UE implementation. It is recommended that the UE performs the re-evaluation in a timely manner.</w:t>
      </w:r>
    </w:p>
    <w:p w14:paraId="1151116F" w14:textId="77777777" w:rsidR="007044B7" w:rsidRPr="00A16911" w:rsidRDefault="007044B7" w:rsidP="007044B7">
      <w:pPr>
        <w:pStyle w:val="B1"/>
      </w:pPr>
      <w:r w:rsidRPr="00243E92">
        <w:t>a)</w:t>
      </w:r>
      <w:r w:rsidRPr="00243E92">
        <w:tab/>
        <w:t>the UE</w:t>
      </w:r>
      <w:r w:rsidRPr="00A16911">
        <w:t xml:space="preserve"> performs periodic URSP rules re-evaluation based on UE implementation;</w:t>
      </w:r>
    </w:p>
    <w:p w14:paraId="6E169694" w14:textId="77777777" w:rsidR="007044B7" w:rsidRPr="006D45B3" w:rsidRDefault="007044B7" w:rsidP="007044B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39BA200" w14:textId="77777777" w:rsidR="007044B7" w:rsidRPr="006D45B3" w:rsidRDefault="007044B7" w:rsidP="007044B7">
      <w:pPr>
        <w:pStyle w:val="B1"/>
      </w:pPr>
      <w:r w:rsidRPr="006D45B3">
        <w:t>c)</w:t>
      </w:r>
      <w:r w:rsidRPr="006D45B3">
        <w:tab/>
        <w:t>the URSP is updated by the PCF;</w:t>
      </w:r>
    </w:p>
    <w:p w14:paraId="34A2CC1E" w14:textId="77777777" w:rsidR="007044B7" w:rsidRPr="006D45B3" w:rsidRDefault="007044B7" w:rsidP="007044B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47D66F3" w14:textId="77777777" w:rsidR="007044B7" w:rsidRDefault="007044B7" w:rsidP="007044B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9E36021" w14:textId="77777777" w:rsidR="007044B7" w:rsidRPr="006D45B3" w:rsidRDefault="007044B7" w:rsidP="007044B7">
      <w:pPr>
        <w:pStyle w:val="B1"/>
      </w:pPr>
      <w:r>
        <w:t>f)</w:t>
      </w:r>
      <w:r>
        <w:tab/>
        <w:t>the UE establishes or releases a connection to a WLAN access and transmission of a PDU of the application via non-3GPP access outside of a PDU session becomes available/unavailable;</w:t>
      </w:r>
    </w:p>
    <w:p w14:paraId="62EBA262" w14:textId="260E2A3A" w:rsidR="007044B7" w:rsidDel="007044B7" w:rsidRDefault="007044B7" w:rsidP="007044B7">
      <w:pPr>
        <w:pStyle w:val="B1"/>
        <w:rPr>
          <w:del w:id="13" w:author="Author"/>
        </w:rPr>
      </w:pPr>
      <w:del w:id="14" w:author="Author">
        <w:r w:rsidDel="007044B7">
          <w:delText>g)</w:delText>
        </w:r>
        <w:r w:rsidDel="007044B7">
          <w:tab/>
          <w:delText xml:space="preserve">the allowed NSSAI, the partially allowed NSSA or the </w:delText>
        </w:r>
        <w:r w:rsidRPr="005F74A9" w:rsidDel="007044B7">
          <w:delText>configured NSSAI</w:delText>
        </w:r>
        <w:r w:rsidDel="007044B7">
          <w:delText xml:space="preserve"> is changed;</w:delText>
        </w:r>
      </w:del>
    </w:p>
    <w:p w14:paraId="04C185FD" w14:textId="167962A5" w:rsidR="007044B7" w:rsidRDefault="007044B7" w:rsidP="007044B7">
      <w:pPr>
        <w:pStyle w:val="B1"/>
      </w:pPr>
      <w:ins w:id="15" w:author="Author">
        <w:r>
          <w:t>g</w:t>
        </w:r>
      </w:ins>
      <w:del w:id="16" w:author="Author">
        <w:r w:rsidDel="007044B7">
          <w:delText>h</w:delText>
        </w:r>
      </w:del>
      <w:r>
        <w:t>)</w:t>
      </w:r>
      <w:r>
        <w:tab/>
        <w:t>the LADN information or the extended LADN information is changed</w:t>
      </w:r>
      <w:r w:rsidRPr="006360A7">
        <w:t xml:space="preserve">; </w:t>
      </w:r>
    </w:p>
    <w:p w14:paraId="0F3DDC1B" w14:textId="13FD65E3" w:rsidR="007044B7" w:rsidRDefault="007044B7" w:rsidP="007044B7">
      <w:pPr>
        <w:pStyle w:val="B1"/>
      </w:pPr>
      <w:ins w:id="17" w:author="Author">
        <w:r>
          <w:t>h</w:t>
        </w:r>
      </w:ins>
      <w:del w:id="18" w:author="Author">
        <w:r w:rsidDel="007044B7">
          <w:delText>i</w:delText>
        </w:r>
      </w:del>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63E0C888" w14:textId="6D2F0848" w:rsidR="00B33F67" w:rsidRDefault="007044B7" w:rsidP="00B33F67">
      <w:pPr>
        <w:pStyle w:val="B1"/>
      </w:pPr>
      <w:ins w:id="19" w:author="Author">
        <w:r>
          <w:t>i</w:t>
        </w:r>
      </w:ins>
      <w:del w:id="20" w:author="Author">
        <w:r w:rsidDel="007044B7">
          <w:delText>j</w:delText>
        </w:r>
      </w:del>
      <w:r>
        <w:t>)</w:t>
      </w:r>
      <w:r>
        <w:tab/>
      </w:r>
      <w:r w:rsidRPr="00A16911">
        <w:t>th</w:t>
      </w:r>
      <w:r w:rsidRPr="00243E92">
        <w:t>e UE NAS layer indicates the successful change of the PLMN</w:t>
      </w:r>
      <w:r w:rsidR="00B33F67">
        <w:t>; or</w:t>
      </w:r>
    </w:p>
    <w:p w14:paraId="5331BD31" w14:textId="411F4E1C" w:rsidR="007044B7" w:rsidRPr="00243E92" w:rsidRDefault="00B33F67" w:rsidP="00B33F67">
      <w:pPr>
        <w:pStyle w:val="B1"/>
      </w:pPr>
      <w:ins w:id="21" w:author="Author">
        <w:r>
          <w:t>j</w:t>
        </w:r>
      </w:ins>
      <w:del w:id="22" w:author="Author">
        <w:r w:rsidDel="00B33F67">
          <w:delText>k</w:delText>
        </w:r>
      </w:del>
      <w:r>
        <w:t>)</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4FE8DCD3" w14:textId="077546F9" w:rsidR="007044B7" w:rsidRDefault="007044B7" w:rsidP="007044B7">
      <w:pPr>
        <w:rPr>
          <w:ins w:id="23" w:author="Author"/>
        </w:rPr>
      </w:pPr>
      <w:ins w:id="24" w:author="Author">
        <w:r>
          <w:t>Additionally, the UE shall re-evaluate the URSP rules, to check if the change of the association of an application or a PIN to a PDU session is needed, when the allowed NSSAI, the partially allowed NSSAI or the configured NSSAI is changed.</w:t>
        </w:r>
      </w:ins>
    </w:p>
    <w:p w14:paraId="3633E249" w14:textId="05740B79" w:rsidR="007044B7" w:rsidRPr="00243E92" w:rsidRDefault="007044B7" w:rsidP="007044B7">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7F7CCA0E" w14:textId="77777777" w:rsidR="007044B7" w:rsidRPr="00243E92" w:rsidRDefault="007044B7" w:rsidP="007044B7">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241D33B6" w14:textId="53CABB64" w:rsidR="0091080D" w:rsidRPr="00685B88" w:rsidRDefault="007044B7" w:rsidP="007044B7">
      <w:pPr>
        <w:rPr>
          <w:rStyle w:val="B1Char"/>
        </w:rPr>
      </w:pPr>
      <w:r w:rsidRPr="00243E92">
        <w:t>The URSP hand</w:t>
      </w:r>
      <w:r w:rsidRPr="006D45B3">
        <w:t>ling layer may request the UE NAS</w:t>
      </w:r>
      <w:r>
        <w:t xml:space="preserve"> layer</w:t>
      </w:r>
      <w:r w:rsidRPr="006D45B3">
        <w:t xml:space="preserve"> to release an existing PDU session after the re-evaluation.</w:t>
      </w:r>
    </w:p>
    <w:p w14:paraId="507D3552" w14:textId="77777777"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 * End of Change(s) * * *</w:t>
      </w:r>
    </w:p>
    <w:p w14:paraId="68C9CD36" w14:textId="77777777" w:rsidR="001E41F3" w:rsidRPr="00472CC9" w:rsidRDefault="001E41F3"/>
    <w:sectPr w:rsidR="001E41F3" w:rsidRPr="00472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47F82" w14:textId="77777777" w:rsidR="004C032F" w:rsidRDefault="004C032F">
      <w:r>
        <w:separator/>
      </w:r>
    </w:p>
  </w:endnote>
  <w:endnote w:type="continuationSeparator" w:id="0">
    <w:p w14:paraId="56BB765D" w14:textId="77777777" w:rsidR="004C032F" w:rsidRDefault="004C032F">
      <w:r>
        <w:continuationSeparator/>
      </w:r>
    </w:p>
  </w:endnote>
  <w:endnote w:type="continuationNotice" w:id="1">
    <w:p w14:paraId="796A9B1E" w14:textId="77777777" w:rsidR="004C032F" w:rsidRDefault="004C0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5C8F" w14:textId="77777777" w:rsidR="004C032F" w:rsidRDefault="004C032F">
      <w:r>
        <w:separator/>
      </w:r>
    </w:p>
  </w:footnote>
  <w:footnote w:type="continuationSeparator" w:id="0">
    <w:p w14:paraId="190382D3" w14:textId="77777777" w:rsidR="004C032F" w:rsidRDefault="004C032F">
      <w:r>
        <w:continuationSeparator/>
      </w:r>
    </w:p>
  </w:footnote>
  <w:footnote w:type="continuationNotice" w:id="1">
    <w:p w14:paraId="4A93774F" w14:textId="77777777" w:rsidR="004C032F" w:rsidRDefault="004C0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14648173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6394"/>
    <w:rsid w:val="000B654D"/>
    <w:rsid w:val="000B7DBA"/>
    <w:rsid w:val="000B7FED"/>
    <w:rsid w:val="000C038A"/>
    <w:rsid w:val="000C2376"/>
    <w:rsid w:val="000C6598"/>
    <w:rsid w:val="000D0744"/>
    <w:rsid w:val="000D44B3"/>
    <w:rsid w:val="00113904"/>
    <w:rsid w:val="00145D43"/>
    <w:rsid w:val="001526CD"/>
    <w:rsid w:val="00152813"/>
    <w:rsid w:val="001710B6"/>
    <w:rsid w:val="00192C46"/>
    <w:rsid w:val="001A08B3"/>
    <w:rsid w:val="001A7B60"/>
    <w:rsid w:val="001B52F0"/>
    <w:rsid w:val="001B7A65"/>
    <w:rsid w:val="001D3A15"/>
    <w:rsid w:val="001E41F3"/>
    <w:rsid w:val="001F02A3"/>
    <w:rsid w:val="00204379"/>
    <w:rsid w:val="0020644E"/>
    <w:rsid w:val="00212420"/>
    <w:rsid w:val="00220ABE"/>
    <w:rsid w:val="00221571"/>
    <w:rsid w:val="00230D07"/>
    <w:rsid w:val="0026004D"/>
    <w:rsid w:val="002640DD"/>
    <w:rsid w:val="00275D12"/>
    <w:rsid w:val="00284FEB"/>
    <w:rsid w:val="002860C4"/>
    <w:rsid w:val="002B5741"/>
    <w:rsid w:val="002D7ECA"/>
    <w:rsid w:val="002E472E"/>
    <w:rsid w:val="00305409"/>
    <w:rsid w:val="00305F43"/>
    <w:rsid w:val="00322E20"/>
    <w:rsid w:val="0033125C"/>
    <w:rsid w:val="003609EF"/>
    <w:rsid w:val="0036231A"/>
    <w:rsid w:val="00367C24"/>
    <w:rsid w:val="00374DD4"/>
    <w:rsid w:val="003B708C"/>
    <w:rsid w:val="003E1A36"/>
    <w:rsid w:val="00410371"/>
    <w:rsid w:val="00416780"/>
    <w:rsid w:val="004242F1"/>
    <w:rsid w:val="0042640D"/>
    <w:rsid w:val="0044188C"/>
    <w:rsid w:val="00445078"/>
    <w:rsid w:val="00453F3E"/>
    <w:rsid w:val="00467DC1"/>
    <w:rsid w:val="00472CC9"/>
    <w:rsid w:val="004B75B7"/>
    <w:rsid w:val="004C032F"/>
    <w:rsid w:val="005141D9"/>
    <w:rsid w:val="0051580D"/>
    <w:rsid w:val="005165DE"/>
    <w:rsid w:val="00520CA3"/>
    <w:rsid w:val="00547111"/>
    <w:rsid w:val="00553291"/>
    <w:rsid w:val="005625CB"/>
    <w:rsid w:val="005802D6"/>
    <w:rsid w:val="00584476"/>
    <w:rsid w:val="00585932"/>
    <w:rsid w:val="00592D74"/>
    <w:rsid w:val="00593FDC"/>
    <w:rsid w:val="005C305E"/>
    <w:rsid w:val="005E2C44"/>
    <w:rsid w:val="00602D97"/>
    <w:rsid w:val="00621188"/>
    <w:rsid w:val="006257ED"/>
    <w:rsid w:val="00653DE4"/>
    <w:rsid w:val="00654473"/>
    <w:rsid w:val="00665C47"/>
    <w:rsid w:val="00685B88"/>
    <w:rsid w:val="00695808"/>
    <w:rsid w:val="006A75AD"/>
    <w:rsid w:val="006B46FB"/>
    <w:rsid w:val="006E21FB"/>
    <w:rsid w:val="006F469A"/>
    <w:rsid w:val="006F7EDC"/>
    <w:rsid w:val="007044B7"/>
    <w:rsid w:val="0072479B"/>
    <w:rsid w:val="00792342"/>
    <w:rsid w:val="007977A8"/>
    <w:rsid w:val="007A68E5"/>
    <w:rsid w:val="007B512A"/>
    <w:rsid w:val="007C2097"/>
    <w:rsid w:val="007D6A07"/>
    <w:rsid w:val="007D6A43"/>
    <w:rsid w:val="007F7259"/>
    <w:rsid w:val="008040A8"/>
    <w:rsid w:val="00804359"/>
    <w:rsid w:val="008279FA"/>
    <w:rsid w:val="008473A5"/>
    <w:rsid w:val="008626E7"/>
    <w:rsid w:val="00870EE7"/>
    <w:rsid w:val="008863B9"/>
    <w:rsid w:val="00897FE4"/>
    <w:rsid w:val="008A45A6"/>
    <w:rsid w:val="008D3CCC"/>
    <w:rsid w:val="008F3302"/>
    <w:rsid w:val="008F3789"/>
    <w:rsid w:val="008F686C"/>
    <w:rsid w:val="00902D84"/>
    <w:rsid w:val="0091080D"/>
    <w:rsid w:val="0091253F"/>
    <w:rsid w:val="009148DE"/>
    <w:rsid w:val="00932A56"/>
    <w:rsid w:val="00935C29"/>
    <w:rsid w:val="00941E30"/>
    <w:rsid w:val="009622A4"/>
    <w:rsid w:val="009777D9"/>
    <w:rsid w:val="00991B88"/>
    <w:rsid w:val="009A5753"/>
    <w:rsid w:val="009A579D"/>
    <w:rsid w:val="009D7DD4"/>
    <w:rsid w:val="009E3297"/>
    <w:rsid w:val="009F1D48"/>
    <w:rsid w:val="009F734F"/>
    <w:rsid w:val="00A246B6"/>
    <w:rsid w:val="00A312E5"/>
    <w:rsid w:val="00A333E8"/>
    <w:rsid w:val="00A45496"/>
    <w:rsid w:val="00A47E70"/>
    <w:rsid w:val="00A50CF0"/>
    <w:rsid w:val="00A61A60"/>
    <w:rsid w:val="00A7671C"/>
    <w:rsid w:val="00A80F6E"/>
    <w:rsid w:val="00A8611B"/>
    <w:rsid w:val="00AA2CBC"/>
    <w:rsid w:val="00AC5820"/>
    <w:rsid w:val="00AD1CD8"/>
    <w:rsid w:val="00AE2366"/>
    <w:rsid w:val="00AE3048"/>
    <w:rsid w:val="00AE752D"/>
    <w:rsid w:val="00B258BB"/>
    <w:rsid w:val="00B33F67"/>
    <w:rsid w:val="00B66267"/>
    <w:rsid w:val="00B67B97"/>
    <w:rsid w:val="00B7349D"/>
    <w:rsid w:val="00B92F72"/>
    <w:rsid w:val="00B968C8"/>
    <w:rsid w:val="00BA3EC5"/>
    <w:rsid w:val="00BA51D9"/>
    <w:rsid w:val="00BB5DFC"/>
    <w:rsid w:val="00BD279D"/>
    <w:rsid w:val="00BD6B3B"/>
    <w:rsid w:val="00BD6BB8"/>
    <w:rsid w:val="00C079AF"/>
    <w:rsid w:val="00C43A4C"/>
    <w:rsid w:val="00C66BA2"/>
    <w:rsid w:val="00C870F6"/>
    <w:rsid w:val="00C95985"/>
    <w:rsid w:val="00CA5197"/>
    <w:rsid w:val="00CC5026"/>
    <w:rsid w:val="00CC68D0"/>
    <w:rsid w:val="00D03F9A"/>
    <w:rsid w:val="00D06D51"/>
    <w:rsid w:val="00D24991"/>
    <w:rsid w:val="00D50255"/>
    <w:rsid w:val="00D51394"/>
    <w:rsid w:val="00D52ADE"/>
    <w:rsid w:val="00D5448E"/>
    <w:rsid w:val="00D5585F"/>
    <w:rsid w:val="00D66520"/>
    <w:rsid w:val="00D80124"/>
    <w:rsid w:val="00D84AE9"/>
    <w:rsid w:val="00DE2A9C"/>
    <w:rsid w:val="00DE34CF"/>
    <w:rsid w:val="00E1190F"/>
    <w:rsid w:val="00E13F3D"/>
    <w:rsid w:val="00E34898"/>
    <w:rsid w:val="00E513BA"/>
    <w:rsid w:val="00E65CF9"/>
    <w:rsid w:val="00E7711D"/>
    <w:rsid w:val="00E94954"/>
    <w:rsid w:val="00EA2F4F"/>
    <w:rsid w:val="00EB09B7"/>
    <w:rsid w:val="00EE7D7C"/>
    <w:rsid w:val="00EF78FE"/>
    <w:rsid w:val="00F25D98"/>
    <w:rsid w:val="00F300FB"/>
    <w:rsid w:val="00F5792E"/>
    <w:rsid w:val="00F6141B"/>
    <w:rsid w:val="00F61657"/>
    <w:rsid w:val="00F918C0"/>
    <w:rsid w:val="00FB00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qFormat/>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PLChar">
    <w:name w:val="PL Char"/>
    <w:link w:val="PL"/>
    <w:locked/>
    <w:rsid w:val="0091080D"/>
    <w:rPr>
      <w:rFonts w:ascii="Courier New" w:hAnsi="Courier New"/>
      <w:noProof/>
      <w:sz w:val="16"/>
      <w:lang w:val="en-GB" w:eastAsia="en-US"/>
    </w:rPr>
  </w:style>
  <w:style w:type="character" w:customStyle="1" w:styleId="TANChar">
    <w:name w:val="TAN Char"/>
    <w:link w:val="TAN"/>
    <w:qFormat/>
    <w:locked/>
    <w:rsid w:val="0091080D"/>
    <w:rPr>
      <w:rFonts w:ascii="Arial" w:hAnsi="Arial"/>
      <w:sz w:val="18"/>
      <w:lang w:val="en-GB" w:eastAsia="en-US"/>
    </w:rPr>
  </w:style>
  <w:style w:type="character" w:customStyle="1" w:styleId="TFChar">
    <w:name w:val="TF Char"/>
    <w:qFormat/>
    <w:locked/>
    <w:rsid w:val="0091080D"/>
    <w:rPr>
      <w:rFonts w:ascii="Arial" w:eastAsia="Times New Roman" w:hAnsi="Arial"/>
      <w:b/>
      <w:lang w:val="en-GB" w:eastAsia="en-GB"/>
    </w:rPr>
  </w:style>
  <w:style w:type="character" w:customStyle="1" w:styleId="EWChar">
    <w:name w:val="EW Char"/>
    <w:link w:val="EW"/>
    <w:qFormat/>
    <w:locked/>
    <w:rsid w:val="0091080D"/>
    <w:rPr>
      <w:rFonts w:ascii="Times New Roman" w:hAnsi="Times New Roman"/>
      <w:lang w:val="en-GB" w:eastAsia="en-US"/>
    </w:rPr>
  </w:style>
  <w:style w:type="paragraph" w:customStyle="1" w:styleId="H2">
    <w:name w:val="H2"/>
    <w:basedOn w:val="Normal"/>
    <w:rsid w:val="009108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1080D"/>
    <w:pPr>
      <w:numPr>
        <w:numId w:val="4"/>
      </w:numPr>
    </w:pPr>
  </w:style>
  <w:style w:type="character" w:customStyle="1" w:styleId="TALZchn">
    <w:name w:val="TAL Zchn"/>
    <w:rsid w:val="0091080D"/>
    <w:rPr>
      <w:rFonts w:ascii="Arial" w:hAnsi="Arial"/>
      <w:sz w:val="18"/>
      <w:lang w:val="en-GB" w:eastAsia="en-US"/>
    </w:rPr>
  </w:style>
  <w:style w:type="character" w:customStyle="1" w:styleId="EditorsNoteCharChar">
    <w:name w:val="Editor's Note Char Char"/>
    <w:qFormat/>
    <w:rsid w:val="0091080D"/>
    <w:rPr>
      <w:rFonts w:ascii="Times New Roman" w:hAnsi="Times New Roman"/>
      <w:color w:val="FF0000"/>
      <w:lang w:val="en-GB"/>
    </w:rPr>
  </w:style>
  <w:style w:type="paragraph" w:customStyle="1" w:styleId="TAJ">
    <w:name w:val="TAJ"/>
    <w:basedOn w:val="TH"/>
    <w:rsid w:val="0091080D"/>
    <w:rPr>
      <w:rFonts w:eastAsia="SimSun"/>
      <w:lang w:eastAsia="x-none"/>
    </w:rPr>
  </w:style>
  <w:style w:type="paragraph" w:customStyle="1" w:styleId="INDENT1">
    <w:name w:val="INDENT1"/>
    <w:basedOn w:val="Normal"/>
    <w:rsid w:val="0091080D"/>
    <w:pPr>
      <w:ind w:left="851"/>
    </w:pPr>
    <w:rPr>
      <w:rFonts w:eastAsia="SimSun"/>
      <w:lang w:eastAsia="zh-CN"/>
    </w:rPr>
  </w:style>
  <w:style w:type="paragraph" w:customStyle="1" w:styleId="INDENT2">
    <w:name w:val="INDENT2"/>
    <w:basedOn w:val="Normal"/>
    <w:rsid w:val="0091080D"/>
    <w:pPr>
      <w:ind w:left="1135" w:hanging="284"/>
    </w:pPr>
    <w:rPr>
      <w:rFonts w:eastAsia="SimSun"/>
      <w:lang w:eastAsia="zh-CN"/>
    </w:rPr>
  </w:style>
  <w:style w:type="paragraph" w:customStyle="1" w:styleId="INDENT3">
    <w:name w:val="INDENT3"/>
    <w:basedOn w:val="Normal"/>
    <w:rsid w:val="0091080D"/>
    <w:pPr>
      <w:ind w:left="1701" w:hanging="567"/>
    </w:pPr>
    <w:rPr>
      <w:rFonts w:eastAsia="SimSun"/>
      <w:lang w:eastAsia="zh-CN"/>
    </w:rPr>
  </w:style>
  <w:style w:type="paragraph" w:customStyle="1" w:styleId="FigureTitle">
    <w:name w:val="Figure_Title"/>
    <w:basedOn w:val="Normal"/>
    <w:next w:val="Normal"/>
    <w:rsid w:val="009108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1080D"/>
    <w:pPr>
      <w:keepNext/>
      <w:keepLines/>
      <w:spacing w:before="240"/>
      <w:ind w:left="1418"/>
    </w:pPr>
    <w:rPr>
      <w:rFonts w:ascii="Arial" w:eastAsia="SimSun" w:hAnsi="Arial"/>
      <w:b/>
      <w:sz w:val="36"/>
      <w:lang w:eastAsia="zh-CN"/>
    </w:rPr>
  </w:style>
  <w:style w:type="paragraph" w:customStyle="1" w:styleId="2">
    <w:name w:val="2"/>
    <w:semiHidden/>
    <w:rsid w:val="00910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91080D"/>
    <w:rPr>
      <w:rFonts w:ascii="Times New Roman" w:hAnsi="Times New Roman"/>
      <w:lang w:val="en-GB" w:eastAsia="en-US"/>
    </w:rPr>
  </w:style>
  <w:style w:type="character" w:customStyle="1" w:styleId="EXChar">
    <w:name w:val="EX Char"/>
    <w:locked/>
    <w:rsid w:val="0091080D"/>
    <w:rPr>
      <w:rFonts w:ascii="Times New Roman" w:hAnsi="Times New Roman"/>
      <w:lang w:val="en-GB" w:eastAsia="en-US"/>
    </w:rPr>
  </w:style>
  <w:style w:type="table" w:styleId="TableGrid">
    <w:name w:val="Table Grid"/>
    <w:basedOn w:val="TableNormal"/>
    <w:rsid w:val="009108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1080D"/>
  </w:style>
  <w:style w:type="character" w:customStyle="1" w:styleId="TAHChar">
    <w:name w:val="TAH Char"/>
    <w:rsid w:val="007044B7"/>
    <w:rPr>
      <w:rFonts w:ascii="Arial" w:hAnsi="Arial"/>
      <w:b/>
      <w:sz w:val="18"/>
      <w:lang w:val="en-GB" w:eastAsia="en-US"/>
    </w:rPr>
  </w:style>
  <w:style w:type="character" w:customStyle="1" w:styleId="TFCharChar">
    <w:name w:val="TF Char Char"/>
    <w:rsid w:val="007044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4953</Words>
  <Characters>28233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2023-11-06T09:55:00Z</dcterms:created>
  <dcterms:modified xsi:type="dcterms:W3CDTF">2023-11-06T09:55:00Z</dcterms:modified>
</cp:coreProperties>
</file>